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E4" w:rsidRDefault="004C0FE4" w:rsidP="004C0FE4">
      <w:pPr>
        <w:pStyle w:val="ConsPlusTitle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104140</wp:posOffset>
            </wp:positionV>
            <wp:extent cx="53340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</w:p>
    <w:p w:rsidR="004C0FE4" w:rsidRDefault="004C0FE4" w:rsidP="004C0FE4">
      <w:pPr>
        <w:pStyle w:val="ConsPlusTitle"/>
        <w:rPr>
          <w:sz w:val="28"/>
          <w:szCs w:val="28"/>
        </w:rPr>
      </w:pPr>
    </w:p>
    <w:p w:rsidR="004C0FE4" w:rsidRDefault="004C0FE4" w:rsidP="004C0FE4">
      <w:pPr>
        <w:pStyle w:val="ConsPlusTitle"/>
        <w:rPr>
          <w:sz w:val="28"/>
          <w:szCs w:val="28"/>
        </w:rPr>
      </w:pPr>
    </w:p>
    <w:p w:rsidR="004C0FE4" w:rsidRDefault="004C0FE4" w:rsidP="004C0FE4">
      <w:pPr>
        <w:pStyle w:val="ConsPlusTitle"/>
        <w:rPr>
          <w:sz w:val="28"/>
          <w:szCs w:val="28"/>
        </w:rPr>
      </w:pPr>
    </w:p>
    <w:p w:rsidR="004C0FE4" w:rsidRDefault="004C0FE4" w:rsidP="004C0FE4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4C0FE4" w:rsidRDefault="004C0FE4" w:rsidP="004C0FE4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4C0FE4" w:rsidRDefault="004C0FE4" w:rsidP="004C0F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4C0FE4" w:rsidRDefault="004C0FE4" w:rsidP="004C0FE4">
      <w:pPr>
        <w:pStyle w:val="ConsPlusTitle"/>
        <w:jc w:val="center"/>
        <w:rPr>
          <w:sz w:val="28"/>
          <w:szCs w:val="28"/>
        </w:rPr>
      </w:pPr>
    </w:p>
    <w:p w:rsidR="004C0FE4" w:rsidRDefault="004C0FE4" w:rsidP="004C0FE4">
      <w:pPr>
        <w:pStyle w:val="ConsPlusTitl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РЕШЕНИЕ</w:t>
      </w:r>
    </w:p>
    <w:tbl>
      <w:tblPr>
        <w:tblW w:w="0" w:type="auto"/>
        <w:tblLook w:val="01E0"/>
      </w:tblPr>
      <w:tblGrid>
        <w:gridCol w:w="2977"/>
        <w:gridCol w:w="3260"/>
        <w:gridCol w:w="3118"/>
      </w:tblGrid>
      <w:tr w:rsidR="004C0FE4" w:rsidTr="00064A8D">
        <w:tc>
          <w:tcPr>
            <w:tcW w:w="2977" w:type="dxa"/>
            <w:hideMark/>
          </w:tcPr>
          <w:p w:rsidR="004C0FE4" w:rsidRDefault="004C0FE4" w:rsidP="004C0FE4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27.06.2019</w:t>
            </w:r>
          </w:p>
        </w:tc>
        <w:tc>
          <w:tcPr>
            <w:tcW w:w="3260" w:type="dxa"/>
            <w:hideMark/>
          </w:tcPr>
          <w:p w:rsidR="004C0FE4" w:rsidRDefault="004C0FE4" w:rsidP="00064A8D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с.Пировское</w:t>
            </w:r>
          </w:p>
        </w:tc>
        <w:tc>
          <w:tcPr>
            <w:tcW w:w="3118" w:type="dxa"/>
            <w:hideMark/>
          </w:tcPr>
          <w:p w:rsidR="004C0FE4" w:rsidRDefault="004C0FE4" w:rsidP="00A94AC9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 w:rsidR="00A94AC9">
              <w:rPr>
                <w:b w:val="0"/>
                <w:sz w:val="28"/>
                <w:szCs w:val="28"/>
                <w:lang w:eastAsia="en-US"/>
              </w:rPr>
              <w:t>43-258</w:t>
            </w:r>
            <w:r>
              <w:rPr>
                <w:b w:val="0"/>
                <w:sz w:val="28"/>
                <w:szCs w:val="28"/>
                <w:lang w:eastAsia="en-US"/>
              </w:rPr>
              <w:t>р</w:t>
            </w:r>
          </w:p>
        </w:tc>
      </w:tr>
    </w:tbl>
    <w:p w:rsidR="004C0FE4" w:rsidRDefault="004C0FE4" w:rsidP="004C0FE4">
      <w:pPr>
        <w:widowControl w:val="0"/>
        <w:autoSpaceDE w:val="0"/>
        <w:autoSpaceDN w:val="0"/>
        <w:adjustRightInd w:val="0"/>
        <w:jc w:val="both"/>
      </w:pPr>
    </w:p>
    <w:p w:rsidR="004C0FE4" w:rsidRDefault="004C0FE4" w:rsidP="004C0FE4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</w:p>
    <w:p w:rsidR="004C0FE4" w:rsidRDefault="004C0FE4" w:rsidP="004C0FE4">
      <w:pPr>
        <w:widowControl w:val="0"/>
        <w:autoSpaceDE w:val="0"/>
        <w:autoSpaceDN w:val="0"/>
        <w:adjustRightInd w:val="0"/>
        <w:jc w:val="both"/>
      </w:pPr>
    </w:p>
    <w:p w:rsidR="004C0FE4" w:rsidRDefault="004C0FE4" w:rsidP="004C0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руководствуясь статьями 22,57 Устава Пировского района Красноярского края, Пировский районный Совет депутатов РЕШИЛ:</w:t>
      </w: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7653">
        <w:rPr>
          <w:b/>
        </w:rPr>
        <w:t xml:space="preserve">1) В статье </w:t>
      </w:r>
      <w:r>
        <w:rPr>
          <w:b/>
        </w:rPr>
        <w:t>7</w:t>
      </w:r>
      <w:r w:rsidRPr="004C7653">
        <w:rPr>
          <w:b/>
        </w:rPr>
        <w:t>:</w:t>
      </w:r>
    </w:p>
    <w:p w:rsidR="004C0FE4" w:rsidRDefault="004C0FE4" w:rsidP="004C0F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3E7507">
        <w:t>В подпункте</w:t>
      </w:r>
      <w:r>
        <w:t xml:space="preserve"> 5 пункта 1 </w:t>
      </w:r>
      <w:r>
        <w:rPr>
          <w:rFonts w:eastAsiaTheme="minorHAnsi"/>
          <w:color w:val="auto"/>
          <w:lang w:eastAsia="en-US"/>
        </w:rPr>
        <w:t>после слов "за сохранностью автомобильных дорог местного значения вне границ населенных пунктов в границах муниципального района," дополнить словами "организация дорожного движения";</w:t>
      </w:r>
    </w:p>
    <w:p w:rsidR="004C0FE4" w:rsidRPr="003E7507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  <w:r>
        <w:t>В подпункте 8 пункта 1 после слов «прав» дополнить словами «коренных малочисленных народов и других»;</w:t>
      </w: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  <w:r>
        <w:t>Подпункт 16 изложить в следующей редакции:</w:t>
      </w:r>
    </w:p>
    <w:p w:rsidR="004C0FE4" w:rsidRPr="0035244D" w:rsidRDefault="004C0FE4" w:rsidP="004C0F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«16) </w:t>
      </w:r>
      <w:r>
        <w:rPr>
          <w:rFonts w:eastAsiaTheme="minorHAnsi"/>
          <w:color w:val="auto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</w:p>
    <w:p w:rsidR="004C0FE4" w:rsidRDefault="004C0FE4" w:rsidP="004C0F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Подпункт 17 пункта 1 </w:t>
      </w:r>
      <w:r>
        <w:rPr>
          <w:rFonts w:eastAsiaTheme="minorHAnsi"/>
          <w:color w:val="auto"/>
          <w:lang w:eastAsia="en-US"/>
        </w:rPr>
        <w:t xml:space="preserve"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eastAsiaTheme="minorHAnsi"/>
          <w:color w:val="auto"/>
          <w:lang w:eastAsia="en-US"/>
        </w:rPr>
        <w:lastRenderedPageBreak/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color w:val="auto"/>
          <w:lang w:eastAsia="en-US"/>
        </w:rPr>
        <w:t xml:space="preserve"> Российской Федерации";</w:t>
      </w:r>
    </w:p>
    <w:p w:rsidR="004C0FE4" w:rsidRPr="00AC1617" w:rsidRDefault="004C0FE4" w:rsidP="004C0F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</w:p>
    <w:p w:rsidR="004C0FE4" w:rsidRDefault="004C0FE4" w:rsidP="004C0FE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Подпункт 41 пункта 1 </w:t>
      </w:r>
      <w:r>
        <w:rPr>
          <w:rFonts w:eastAsiaTheme="minorHAnsi"/>
          <w:color w:val="auto"/>
          <w:lang w:eastAsia="en-US"/>
        </w:rPr>
        <w:t xml:space="preserve"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</w:t>
      </w:r>
      <w:r>
        <w:rPr>
          <w:rFonts w:eastAsiaTheme="minorHAnsi"/>
          <w:color w:val="auto"/>
          <w:lang w:eastAsia="en-US"/>
        </w:rPr>
        <w:lastRenderedPageBreak/>
        <w:t xml:space="preserve"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color w:val="auto"/>
          <w:lang w:eastAsia="en-US"/>
        </w:rPr>
        <w:t xml:space="preserve"> Российской Федерации";</w:t>
      </w:r>
    </w:p>
    <w:p w:rsidR="004C0FE4" w:rsidRDefault="004C0FE4" w:rsidP="004C0FE4">
      <w:pPr>
        <w:widowControl w:val="0"/>
        <w:autoSpaceDE w:val="0"/>
        <w:autoSpaceDN w:val="0"/>
        <w:adjustRightInd w:val="0"/>
        <w:ind w:firstLine="720"/>
        <w:jc w:val="both"/>
      </w:pPr>
    </w:p>
    <w:p w:rsidR="004C0FE4" w:rsidRDefault="004C0FE4" w:rsidP="004C0FE4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2) В статье 7.1:</w:t>
      </w:r>
    </w:p>
    <w:p w:rsidR="004C0FE4" w:rsidRDefault="004C0FE4" w:rsidP="004C0F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Дополнить статью подпунктом 13 следующего содержания:</w:t>
      </w:r>
    </w:p>
    <w:p w:rsidR="004C0FE4" w:rsidRDefault="004C0FE4" w:rsidP="004C0F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«13)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4C0FE4" w:rsidRPr="00AC1617" w:rsidRDefault="004C0FE4" w:rsidP="004C0F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 </w:t>
      </w:r>
    </w:p>
    <w:p w:rsidR="004C0FE4" w:rsidRDefault="004C0FE4" w:rsidP="004C0FE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3) В статье 10:</w:t>
      </w:r>
    </w:p>
    <w:p w:rsidR="004C0FE4" w:rsidRDefault="004C0FE4" w:rsidP="004C0FE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D2B5B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>В пункте 2 слова «Алтатского» исключить.</w:t>
      </w:r>
    </w:p>
    <w:p w:rsidR="004C0FE4" w:rsidRDefault="004C0FE4" w:rsidP="004C0FE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4C0FE4" w:rsidRDefault="004C0FE4" w:rsidP="004C0FE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4C0FE4" w:rsidRDefault="004C0FE4" w:rsidP="004C0FE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C0FE4" w:rsidRDefault="004C0FE4" w:rsidP="004C0FE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4C0FE4" w:rsidRDefault="004C0FE4" w:rsidP="004C0FE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4C0FE4" w:rsidRDefault="004C0FE4" w:rsidP="004C0FE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FE4" w:rsidRDefault="004C0FE4" w:rsidP="004C0FE4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C0FE4" w:rsidTr="00064A8D">
        <w:tc>
          <w:tcPr>
            <w:tcW w:w="4785" w:type="dxa"/>
            <w:hideMark/>
          </w:tcPr>
          <w:p w:rsidR="004C0FE4" w:rsidRDefault="004C0FE4" w:rsidP="00064A8D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4C0FE4" w:rsidRDefault="004C0FE4" w:rsidP="00064A8D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4C0FE4" w:rsidRDefault="004C0FE4" w:rsidP="00064A8D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4C0FE4" w:rsidRDefault="004C0FE4" w:rsidP="00064A8D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4C0FE4" w:rsidTr="00064A8D">
        <w:trPr>
          <w:trHeight w:val="463"/>
        </w:trPr>
        <w:tc>
          <w:tcPr>
            <w:tcW w:w="4785" w:type="dxa"/>
          </w:tcPr>
          <w:p w:rsidR="004C0FE4" w:rsidRDefault="004C0FE4" w:rsidP="00064A8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4C0FE4" w:rsidRDefault="004C0FE4" w:rsidP="00064A8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4C0FE4" w:rsidRDefault="004C0FE4" w:rsidP="00064A8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4C0FE4" w:rsidRDefault="004C0FE4" w:rsidP="00064A8D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4C0FE4" w:rsidRDefault="004C0FE4" w:rsidP="00064A8D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4C0FE4" w:rsidRDefault="004C0FE4" w:rsidP="00064A8D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4C0FE4" w:rsidRDefault="004C0FE4" w:rsidP="004C0FE4">
      <w:pPr>
        <w:tabs>
          <w:tab w:val="left" w:pos="708"/>
        </w:tabs>
      </w:pPr>
    </w:p>
    <w:p w:rsidR="004C0FE4" w:rsidRDefault="004C0FE4" w:rsidP="004C0FE4">
      <w:pPr>
        <w:tabs>
          <w:tab w:val="left" w:pos="708"/>
        </w:tabs>
      </w:pPr>
    </w:p>
    <w:bookmarkEnd w:id="0"/>
    <w:p w:rsidR="004C0FE4" w:rsidRDefault="004C0FE4" w:rsidP="004C0FE4"/>
    <w:p w:rsidR="007A5904" w:rsidRDefault="007A5904"/>
    <w:sectPr w:rsidR="007A5904" w:rsidSect="0072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92" w:rsidRDefault="00613C92" w:rsidP="004C0FE4">
      <w:r>
        <w:separator/>
      </w:r>
    </w:p>
  </w:endnote>
  <w:endnote w:type="continuationSeparator" w:id="0">
    <w:p w:rsidR="00613C92" w:rsidRDefault="00613C92" w:rsidP="004C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92" w:rsidRDefault="00613C92" w:rsidP="004C0FE4">
      <w:r>
        <w:separator/>
      </w:r>
    </w:p>
  </w:footnote>
  <w:footnote w:type="continuationSeparator" w:id="0">
    <w:p w:rsidR="00613C92" w:rsidRDefault="00613C92" w:rsidP="004C0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FE4"/>
    <w:rsid w:val="004C0FE4"/>
    <w:rsid w:val="00613C92"/>
    <w:rsid w:val="007A5904"/>
    <w:rsid w:val="00A94AC9"/>
    <w:rsid w:val="00B869A1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0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0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F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0F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F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BFE7A25CB8A80439AA036D9CF55F28C80AC664A25E6DB41C31BD493B83A0DC7542108ECED02201E865673CZ8S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23C7693AAC2953E0B9A615C36AB8B45C0DE4B4140B00F6AFF82A81A7E8572A9A698F2C3F875F0903AB24312R8U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2019-06-25T03:37:00Z</dcterms:created>
  <dcterms:modified xsi:type="dcterms:W3CDTF">2019-06-27T04:50:00Z</dcterms:modified>
</cp:coreProperties>
</file>